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eastAsia="ru-RU"/>
        </w:rPr>
      </w:pPr>
    </w:p>
    <w:p w:rsidR="00486B72" w:rsidRPr="00486B72" w:rsidRDefault="00486B72" w:rsidP="00486B72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bookmark4"/>
      <w:bookmarkStart w:id="1" w:name="_GoBack"/>
      <w:bookmarkEnd w:id="1"/>
      <w:r w:rsidRPr="00486B72">
        <w:rPr>
          <w:rFonts w:ascii="Times New Roman" w:hAnsi="Times New Roman" w:cs="Times New Roman"/>
          <w:sz w:val="26"/>
          <w:szCs w:val="26"/>
        </w:rPr>
        <w:t>муниципальное бюджетное общеобразовательное учреждение</w:t>
      </w:r>
    </w:p>
    <w:p w:rsidR="00486B72" w:rsidRPr="00486B72" w:rsidRDefault="00486B72" w:rsidP="00486B72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  <w:r w:rsidRPr="00486B72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486B72">
        <w:rPr>
          <w:rFonts w:ascii="Times New Roman" w:hAnsi="Times New Roman" w:cs="Times New Roman"/>
          <w:sz w:val="26"/>
          <w:szCs w:val="26"/>
        </w:rPr>
        <w:t>Субашская</w:t>
      </w:r>
      <w:proofErr w:type="spellEnd"/>
      <w:r w:rsidRPr="00486B72">
        <w:rPr>
          <w:rFonts w:ascii="Times New Roman" w:hAnsi="Times New Roman" w:cs="Times New Roman"/>
          <w:sz w:val="26"/>
          <w:szCs w:val="26"/>
        </w:rPr>
        <w:t xml:space="preserve"> основная общеобразовательная школа»</w:t>
      </w:r>
    </w:p>
    <w:p w:rsidR="00486B72" w:rsidRPr="00486B72" w:rsidRDefault="00486B72" w:rsidP="00486B72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 w:rsidRPr="00486B72">
        <w:rPr>
          <w:rFonts w:ascii="Times New Roman" w:hAnsi="Times New Roman" w:cs="Times New Roman"/>
          <w:sz w:val="26"/>
          <w:szCs w:val="26"/>
        </w:rPr>
        <w:t>Балтасинского</w:t>
      </w:r>
      <w:proofErr w:type="spellEnd"/>
      <w:r w:rsidRPr="00486B72">
        <w:rPr>
          <w:rFonts w:ascii="Times New Roman" w:hAnsi="Times New Roman" w:cs="Times New Roman"/>
          <w:sz w:val="26"/>
          <w:szCs w:val="26"/>
        </w:rPr>
        <w:t xml:space="preserve"> муниципального района</w:t>
      </w:r>
    </w:p>
    <w:p w:rsidR="00486B72" w:rsidRPr="00486B72" w:rsidRDefault="00486B72" w:rsidP="00486B72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  <w:r w:rsidRPr="00486B72">
        <w:rPr>
          <w:rFonts w:ascii="Times New Roman" w:hAnsi="Times New Roman" w:cs="Times New Roman"/>
          <w:sz w:val="26"/>
          <w:szCs w:val="26"/>
        </w:rPr>
        <w:t>Республики Татарстан</w:t>
      </w:r>
    </w:p>
    <w:tbl>
      <w:tblPr>
        <w:tblW w:w="957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5"/>
        <w:gridCol w:w="4785"/>
      </w:tblGrid>
      <w:tr w:rsidR="00486B72" w:rsidRPr="00486B72" w:rsidTr="00B43580">
        <w:trPr>
          <w:trHeight w:val="892"/>
        </w:trPr>
        <w:tc>
          <w:tcPr>
            <w:tcW w:w="47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B72" w:rsidRPr="00486B72" w:rsidRDefault="00486B72" w:rsidP="00486B72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86B72" w:rsidRPr="00486B72" w:rsidRDefault="00486B72" w:rsidP="00486B72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486B72">
              <w:rPr>
                <w:rFonts w:ascii="Times New Roman" w:hAnsi="Times New Roman" w:cs="Times New Roman"/>
                <w:sz w:val="26"/>
                <w:szCs w:val="26"/>
              </w:rPr>
              <w:t>Принято на заседании</w:t>
            </w:r>
          </w:p>
          <w:p w:rsidR="00486B72" w:rsidRPr="00486B72" w:rsidRDefault="00486B72" w:rsidP="00486B72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486B72">
              <w:rPr>
                <w:rFonts w:ascii="Times New Roman" w:hAnsi="Times New Roman" w:cs="Times New Roman"/>
                <w:sz w:val="26"/>
                <w:szCs w:val="26"/>
              </w:rPr>
              <w:t>Педагогического Совета.</w:t>
            </w:r>
          </w:p>
          <w:p w:rsidR="00486B72" w:rsidRPr="00486B72" w:rsidRDefault="00486B72" w:rsidP="00486B72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486B72">
              <w:rPr>
                <w:rFonts w:ascii="Times New Roman" w:hAnsi="Times New Roman" w:cs="Times New Roman"/>
                <w:sz w:val="26"/>
                <w:szCs w:val="26"/>
              </w:rPr>
              <w:t>Протокол № 9  от 24.06.2019  г.</w:t>
            </w:r>
          </w:p>
          <w:p w:rsidR="00486B72" w:rsidRPr="00486B72" w:rsidRDefault="00486B72" w:rsidP="00486B72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B72" w:rsidRPr="00486B72" w:rsidRDefault="00486B72" w:rsidP="00486B72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86B72" w:rsidRPr="00486B72" w:rsidRDefault="00486B72" w:rsidP="00486B72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86B72">
              <w:rPr>
                <w:rFonts w:ascii="Times New Roman" w:hAnsi="Times New Roman" w:cs="Times New Roman"/>
                <w:sz w:val="26"/>
                <w:szCs w:val="26"/>
              </w:rPr>
              <w:t xml:space="preserve">     Утверждено и введено в действие</w:t>
            </w:r>
          </w:p>
          <w:p w:rsidR="00486B72" w:rsidRPr="00486B72" w:rsidRDefault="00486B72" w:rsidP="00486B72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486B72">
              <w:rPr>
                <w:rFonts w:ascii="Times New Roman" w:hAnsi="Times New Roman" w:cs="Times New Roman"/>
                <w:sz w:val="26"/>
                <w:szCs w:val="26"/>
              </w:rPr>
              <w:t xml:space="preserve">              приказом директора</w:t>
            </w:r>
          </w:p>
          <w:p w:rsidR="00486B72" w:rsidRPr="00486B72" w:rsidRDefault="00486B72" w:rsidP="00486B72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486B72">
              <w:rPr>
                <w:rFonts w:ascii="Times New Roman" w:hAnsi="Times New Roman" w:cs="Times New Roman"/>
                <w:sz w:val="26"/>
                <w:szCs w:val="26"/>
              </w:rPr>
              <w:t xml:space="preserve">              Приказ № 77от 24.06.2019.</w:t>
            </w:r>
          </w:p>
          <w:p w:rsidR="00486B72" w:rsidRPr="00486B72" w:rsidRDefault="00486B72" w:rsidP="00486B72">
            <w:pPr>
              <w:pStyle w:val="a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86B72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школы: ______  </w:t>
            </w:r>
            <w:proofErr w:type="spellStart"/>
            <w:r w:rsidRPr="00486B72">
              <w:rPr>
                <w:rFonts w:ascii="Times New Roman" w:hAnsi="Times New Roman" w:cs="Times New Roman"/>
                <w:sz w:val="26"/>
                <w:szCs w:val="26"/>
              </w:rPr>
              <w:t>Галиева</w:t>
            </w:r>
            <w:proofErr w:type="spellEnd"/>
            <w:r w:rsidRPr="00486B72">
              <w:rPr>
                <w:rFonts w:ascii="Times New Roman" w:hAnsi="Times New Roman" w:cs="Times New Roman"/>
                <w:sz w:val="26"/>
                <w:szCs w:val="26"/>
              </w:rPr>
              <w:t xml:space="preserve"> Р.М..</w:t>
            </w:r>
          </w:p>
        </w:tc>
      </w:tr>
    </w:tbl>
    <w:p w:rsidR="00486B72" w:rsidRPr="00486B72" w:rsidRDefault="00486B72" w:rsidP="00486B72">
      <w:pPr>
        <w:pStyle w:val="71"/>
        <w:shd w:val="clear" w:color="auto" w:fill="auto"/>
        <w:tabs>
          <w:tab w:val="left" w:pos="0"/>
          <w:tab w:val="left" w:pos="7065"/>
        </w:tabs>
        <w:spacing w:after="0" w:line="276" w:lineRule="auto"/>
        <w:jc w:val="both"/>
        <w:rPr>
          <w:sz w:val="26"/>
          <w:szCs w:val="26"/>
        </w:rPr>
      </w:pPr>
      <w:r w:rsidRPr="00486B72">
        <w:rPr>
          <w:sz w:val="26"/>
          <w:szCs w:val="26"/>
        </w:rPr>
        <w:tab/>
      </w:r>
    </w:p>
    <w:p w:rsidR="00486B72" w:rsidRPr="00486B72" w:rsidRDefault="00486B72" w:rsidP="00486B72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6B72">
        <w:rPr>
          <w:rFonts w:ascii="Times New Roman" w:hAnsi="Times New Roman" w:cs="Times New Roman"/>
          <w:b/>
          <w:sz w:val="26"/>
          <w:szCs w:val="26"/>
        </w:rPr>
        <w:t>Положение</w:t>
      </w:r>
      <w:bookmarkEnd w:id="0"/>
      <w:r w:rsidRPr="00486B7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86B72">
        <w:rPr>
          <w:rFonts w:ascii="Times New Roman" w:hAnsi="Times New Roman" w:cs="Times New Roman"/>
          <w:b/>
          <w:sz w:val="26"/>
          <w:szCs w:val="26"/>
        </w:rPr>
        <w:t xml:space="preserve">о </w:t>
      </w:r>
      <w:proofErr w:type="gramStart"/>
      <w:r w:rsidRPr="00486B72">
        <w:rPr>
          <w:rFonts w:ascii="Times New Roman" w:hAnsi="Times New Roman" w:cs="Times New Roman"/>
          <w:b/>
          <w:sz w:val="26"/>
          <w:szCs w:val="26"/>
        </w:rPr>
        <w:t>педагогическим</w:t>
      </w:r>
      <w:proofErr w:type="gramEnd"/>
      <w:r w:rsidRPr="00486B72">
        <w:rPr>
          <w:rFonts w:ascii="Times New Roman" w:hAnsi="Times New Roman" w:cs="Times New Roman"/>
          <w:b/>
          <w:sz w:val="26"/>
          <w:szCs w:val="26"/>
        </w:rPr>
        <w:t xml:space="preserve"> совете</w:t>
      </w:r>
    </w:p>
    <w:p w:rsidR="00486B72" w:rsidRPr="00486B72" w:rsidRDefault="00486B72" w:rsidP="00486B72">
      <w:pPr>
        <w:pStyle w:val="a3"/>
        <w:jc w:val="center"/>
        <w:rPr>
          <w:rStyle w:val="4"/>
          <w:rFonts w:eastAsiaTheme="minorHAnsi"/>
          <w:bCs w:val="0"/>
          <w:sz w:val="26"/>
          <w:szCs w:val="26"/>
        </w:rPr>
      </w:pPr>
      <w:r w:rsidRPr="00486B72">
        <w:rPr>
          <w:rStyle w:val="4"/>
          <w:rFonts w:eastAsiaTheme="minorHAnsi"/>
          <w:sz w:val="26"/>
          <w:szCs w:val="26"/>
        </w:rPr>
        <w:t>муниципального бюджетного общеобразовательного учреждения</w:t>
      </w:r>
      <w:r w:rsidRPr="00486B72">
        <w:rPr>
          <w:rStyle w:val="4"/>
          <w:rFonts w:eastAsiaTheme="minorHAnsi"/>
          <w:sz w:val="26"/>
          <w:szCs w:val="26"/>
        </w:rPr>
        <w:br/>
        <w:t>«</w:t>
      </w:r>
      <w:proofErr w:type="spellStart"/>
      <w:r w:rsidRPr="00486B72">
        <w:rPr>
          <w:rStyle w:val="4"/>
          <w:rFonts w:eastAsiaTheme="minorHAnsi"/>
          <w:sz w:val="26"/>
          <w:szCs w:val="26"/>
        </w:rPr>
        <w:t>Субашская</w:t>
      </w:r>
      <w:proofErr w:type="spellEnd"/>
      <w:r w:rsidRPr="00486B72">
        <w:rPr>
          <w:rStyle w:val="4"/>
          <w:rFonts w:eastAsiaTheme="minorHAnsi"/>
          <w:sz w:val="26"/>
          <w:szCs w:val="26"/>
        </w:rPr>
        <w:t xml:space="preserve"> основная общеобразовательная школа»</w:t>
      </w:r>
      <w:r w:rsidRPr="00486B72">
        <w:rPr>
          <w:rStyle w:val="4"/>
          <w:rFonts w:eastAsiaTheme="minorHAnsi"/>
          <w:sz w:val="26"/>
          <w:szCs w:val="26"/>
        </w:rPr>
        <w:br/>
      </w:r>
      <w:proofErr w:type="spellStart"/>
      <w:r w:rsidRPr="00486B72">
        <w:rPr>
          <w:rStyle w:val="4"/>
          <w:rFonts w:eastAsiaTheme="minorHAnsi"/>
          <w:sz w:val="26"/>
          <w:szCs w:val="26"/>
        </w:rPr>
        <w:t>Балтасинского</w:t>
      </w:r>
      <w:proofErr w:type="spellEnd"/>
      <w:r w:rsidRPr="00486B72">
        <w:rPr>
          <w:rStyle w:val="4"/>
          <w:rFonts w:eastAsiaTheme="minorHAnsi"/>
          <w:sz w:val="26"/>
          <w:szCs w:val="26"/>
        </w:rPr>
        <w:t xml:space="preserve"> муниципального района Республики Татарстан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b/>
          <w:bCs/>
          <w:sz w:val="26"/>
          <w:szCs w:val="28"/>
          <w:lang w:eastAsia="ru-RU"/>
        </w:rPr>
        <w:t>I</w:t>
      </w:r>
      <w:r w:rsidRPr="002C7082">
        <w:rPr>
          <w:rFonts w:ascii="Times New Roman" w:eastAsia="Times New Roman" w:hAnsi="Times New Roman" w:cs="Times New Roman"/>
          <w:b/>
          <w:bCs/>
          <w:w w:val="86"/>
          <w:sz w:val="26"/>
          <w:szCs w:val="28"/>
          <w:lang w:eastAsia="ru-RU"/>
        </w:rPr>
        <w:t xml:space="preserve">. </w:t>
      </w:r>
      <w:r w:rsidRPr="002C7082">
        <w:rPr>
          <w:rFonts w:ascii="Times New Roman" w:eastAsia="Times New Roman" w:hAnsi="Times New Roman" w:cs="Times New Roman"/>
          <w:b/>
          <w:sz w:val="26"/>
          <w:szCs w:val="28"/>
          <w:lang w:eastAsia="ru-RU"/>
        </w:rPr>
        <w:t>Общие положения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1.1. Педагогический совет (педсовет) – коллегиальный  орган управления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ООШ», действующий в целях развития и совершенствования образовательного процесса, повышения профессионального мастерства и творческого роста учителей.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w w:val="123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       1.2. Педагогический совет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  действует в соответствии с законом РФ и РТ «Об образовании» (в действующей редакции), Уставом 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  и настоящим Положением.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1.3. В состав педагогического совета входят: директор школы, заместители директора школы, педагоги, воспитатели, педагог-организатор, библиотекарь. Председателем педсовета является директор школы.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1.4. В необходимых случаях на заседание педагогического совета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  приглашаются представители общественных организаций, ученического самоуправления, родители учащихся, представители юридических лиц. Необходимость их приглашения определяется председателем педагогического совета.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1.5. Педагогический совет  из своего состава избирает </w:t>
      </w:r>
      <w:r w:rsidR="00757494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председателя и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секретаря совета на учебный год.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1.6. Педагогический совет работает по плану, утвержденному на заседании совета.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1.7. Изменения и дополнения в настоящее Положение вносятся педсоветом и утверждаются на его заседании.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1.8. Решения педагогического совета утверждаются приказами директора школы.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60"/>
        <w:jc w:val="center"/>
        <w:rPr>
          <w:rFonts w:ascii="Times New Roman" w:eastAsia="Times New Roman" w:hAnsi="Times New Roman" w:cs="Times New Roman"/>
          <w:b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b/>
          <w:bCs/>
          <w:sz w:val="26"/>
          <w:szCs w:val="28"/>
          <w:lang w:eastAsia="ru-RU"/>
        </w:rPr>
        <w:t>II.</w:t>
      </w:r>
      <w:r w:rsidRPr="002C7082">
        <w:rPr>
          <w:rFonts w:ascii="Times New Roman" w:eastAsia="Times New Roman" w:hAnsi="Times New Roman" w:cs="Times New Roman"/>
          <w:b/>
          <w:w w:val="91"/>
          <w:sz w:val="26"/>
          <w:szCs w:val="28"/>
          <w:lang w:eastAsia="ru-RU"/>
        </w:rPr>
        <w:t xml:space="preserve"> </w:t>
      </w:r>
      <w:r w:rsidRPr="002C7082">
        <w:rPr>
          <w:rFonts w:ascii="Times New Roman" w:eastAsia="Times New Roman" w:hAnsi="Times New Roman" w:cs="Times New Roman"/>
          <w:b/>
          <w:w w:val="105"/>
          <w:sz w:val="26"/>
          <w:szCs w:val="28"/>
          <w:lang w:eastAsia="ru-RU"/>
        </w:rPr>
        <w:t>Задачи педсовета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2.1. Выработка общих подходов к разработке и реализации стратегических документов школы.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2.2. Определение подходов к управлению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ООШ», адекватных целям и задачам ее развития.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2.3. Определение перспективных направлений функционирования  Программы развития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2.4. Обобщение, анализ и оценка результатов деятельности педагогического коллектива по определенным направлениям.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60"/>
        <w:jc w:val="center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b/>
          <w:bCs/>
          <w:sz w:val="26"/>
          <w:szCs w:val="28"/>
          <w:lang w:eastAsia="ru-RU"/>
        </w:rPr>
        <w:t xml:space="preserve">III. </w:t>
      </w:r>
      <w:r w:rsidRPr="002C7082">
        <w:rPr>
          <w:rFonts w:ascii="Times New Roman" w:eastAsia="Times New Roman" w:hAnsi="Times New Roman" w:cs="Times New Roman"/>
          <w:b/>
          <w:sz w:val="26"/>
          <w:szCs w:val="28"/>
          <w:lang w:eastAsia="ru-RU"/>
        </w:rPr>
        <w:t>Организация деятельности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3.1. Заседания педагогического совета проводятся  не реже 4 раз в год. 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lastRenderedPageBreak/>
        <w:t xml:space="preserve">3.2. Внеочередные заседания педсовета проводятся по требованию не менее одной трети членов Педагогического совета.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3.3. Решения педсовета являются обязательными </w:t>
      </w:r>
      <w:r w:rsidRPr="002C7082">
        <w:rPr>
          <w:rFonts w:ascii="Times New Roman" w:eastAsia="Times New Roman" w:hAnsi="Times New Roman" w:cs="Times New Roman"/>
          <w:w w:val="105"/>
          <w:sz w:val="26"/>
          <w:szCs w:val="28"/>
          <w:lang w:eastAsia="ru-RU"/>
        </w:rPr>
        <w:t xml:space="preserve">для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всего педагогического коллектива.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3.4. Педсовет правомочен принимать решения, если на его заседании присутствовало более половины присутствовавших педагогов, при равном количестве голосов, решающим является голос председателя совета (директора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ООШ»).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3.5. Процедура голосования определяется педсоветом.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3.6. Организацию работы по выполнению решений и рекомендаций педагогического совета осуществляет директор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ООШ». На очередном заседании совета он докладывает о результатах этой работы.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3.7.Время, место и повестка дня очередного заседания педсовета сообщаются не позднее, чем за один месяц до дня его проведения.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3.8. Подготовка заседания педсовета осуществляется постоянными и временными общественно-профессиональными объединениями педагогов, выполняющими в период подготовки педсовета полномочия, возлагаемые на них представителями администрации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60"/>
        <w:jc w:val="center"/>
        <w:rPr>
          <w:rFonts w:ascii="Times New Roman" w:eastAsia="Times New Roman" w:hAnsi="Times New Roman" w:cs="Times New Roman"/>
          <w:b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b/>
          <w:sz w:val="26"/>
          <w:szCs w:val="28"/>
          <w:lang w:eastAsia="ru-RU" w:bidi="he-IL"/>
        </w:rPr>
        <w:t>IV. Компетенция педсовета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Педсовет  определяет приоритетные направления развития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;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 утверждает цели и задачи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, план их реализации; 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 обсуждает содержание учебного плана, календарный учебный график; </w:t>
      </w:r>
    </w:p>
    <w:p w:rsid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обсуждает и производит выбор различных вариантов содержания образования, форм, методов образовательного процесса и способов их реализации; </w:t>
      </w:r>
    </w:p>
    <w:p w:rsidR="008C41E1" w:rsidRDefault="008C41E1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-разрабатывает программу развития Учреждения;</w:t>
      </w:r>
    </w:p>
    <w:p w:rsidR="008C41E1" w:rsidRPr="002C7082" w:rsidRDefault="008C41E1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-рассматривает и принимает образовательные программы: основную образовательную программу дошкольного образования, основную образовательную программу начального общего образования, основную образовательную программу основного общего образования, адаптированную общеобразовательную программу для обучающихся с умственной отсталость</w:t>
      </w:r>
      <w:proofErr w:type="gramStart"/>
      <w:r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ю(</w:t>
      </w:r>
      <w:proofErr w:type="gramEnd"/>
      <w:r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интеллектуальными нарушениями);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выносит предложения по развитию системы повышения квалификации педагогических работников, развитию их творческих инициатив;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принимает решение о проведении  промежуточной аттестации </w:t>
      </w:r>
      <w:proofErr w:type="gram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обучающихся</w:t>
      </w:r>
      <w:proofErr w:type="gramEnd"/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, устанавливает сроки и формы ее проведения;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- принимает решение о переводе обучающегося в следующий класс, условном переводе в следующий класс,  а также (по согласованию с родителями (законным</w:t>
      </w:r>
      <w:r w:rsidR="00486B7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и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 представителями) общающегося) о его оставлении на повторное обучение в том же классе или продолжении обучения в форме семейного образования;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>-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ab/>
        <w:t xml:space="preserve">выносит для обсуждения на педсоветах представления администрации по интересующим педагогов вопросам деятельности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;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заслушивает администрацию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 по вопросам, связанным  организацией образовательного процесса;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решает вопросы о поощрении и наказании обучающихся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 в пределах своей  компетенции в соответствии с Правилами о поощрениях и взысканиях учащихся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;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w w:val="108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подводит итоги деятельности школы за четверть, полугодие, </w:t>
      </w:r>
      <w:r w:rsidRPr="002C7082">
        <w:rPr>
          <w:rFonts w:ascii="Times New Roman" w:eastAsia="Times New Roman" w:hAnsi="Times New Roman" w:cs="Times New Roman"/>
          <w:w w:val="108"/>
          <w:sz w:val="26"/>
          <w:szCs w:val="28"/>
          <w:lang w:eastAsia="ru-RU" w:bidi="he-IL"/>
        </w:rPr>
        <w:t xml:space="preserve">год;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w w:val="108"/>
          <w:sz w:val="26"/>
          <w:szCs w:val="28"/>
          <w:lang w:eastAsia="ru-RU" w:bidi="he-IL"/>
        </w:rPr>
        <w:t xml:space="preserve">-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контролирует выполнение ранее принятых решений; </w:t>
      </w:r>
    </w:p>
    <w:p w:rsidR="002C7082" w:rsidRPr="002C7082" w:rsidRDefault="002C7082" w:rsidP="00486B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делегирует представителей педагогического коллектива в Совет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lastRenderedPageBreak/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; </w:t>
      </w:r>
    </w:p>
    <w:p w:rsidR="002C7082" w:rsidRPr="002C7082" w:rsidRDefault="002C7082" w:rsidP="00486B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- рекомендует членов педагогического коллектива к награждению. </w:t>
      </w:r>
    </w:p>
    <w:p w:rsidR="002C7082" w:rsidRPr="002C7082" w:rsidRDefault="002C7082" w:rsidP="00486B72">
      <w:pPr>
        <w:widowControl w:val="0"/>
        <w:autoSpaceDE w:val="0"/>
        <w:autoSpaceDN w:val="0"/>
        <w:adjustRightInd w:val="0"/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b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b/>
          <w:sz w:val="26"/>
          <w:szCs w:val="28"/>
          <w:lang w:eastAsia="ru-RU" w:bidi="he-IL"/>
        </w:rPr>
        <w:t>V. Документация и отчетность</w:t>
      </w:r>
    </w:p>
    <w:p w:rsidR="002C7082" w:rsidRPr="002C7082" w:rsidRDefault="002C7082" w:rsidP="00486B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5.1. Заседания и решения педсовета протоколируются. Протоколы ведутся в печатном виде. </w:t>
      </w:r>
    </w:p>
    <w:p w:rsidR="002C7082" w:rsidRPr="002C7082" w:rsidRDefault="002C7082" w:rsidP="00486B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5.2. Протоколы заседаний и решений  хранятся в делопроизводстве МБОУ 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</w:t>
      </w:r>
      <w:r w:rsidRPr="002C7082">
        <w:rPr>
          <w:rFonts w:ascii="Times New Roman" w:eastAsia="Times New Roman" w:hAnsi="Times New Roman" w:cs="Times New Roman"/>
          <w:sz w:val="26"/>
          <w:szCs w:val="28"/>
          <w:lang w:eastAsia="ru-RU" w:bidi="he-IL"/>
        </w:rPr>
        <w:t xml:space="preserve">. </w:t>
      </w:r>
    </w:p>
    <w:p w:rsidR="002C7082" w:rsidRPr="002C7082" w:rsidRDefault="002C7082" w:rsidP="00486B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5.3. Протоколы  педагогического совета пронумеровывается постранично, прошнуровывается, скрепляется подписью руководителя МБОУ «</w:t>
      </w:r>
      <w:proofErr w:type="spellStart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>Субашская</w:t>
      </w:r>
      <w:proofErr w:type="spellEnd"/>
      <w:r w:rsidRPr="002C708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ООШ» и печатью образовательного учреждения. Печатные протоколы регистрируются в журнале  регистрации протоколов педагогических советов. </w:t>
      </w:r>
    </w:p>
    <w:p w:rsidR="002C7082" w:rsidRPr="002C7082" w:rsidRDefault="002C7082" w:rsidP="002C708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6EA" w:rsidRDefault="002A66EA"/>
    <w:sectPr w:rsidR="002A66EA" w:rsidSect="00486B7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4FB"/>
    <w:rsid w:val="002A66EA"/>
    <w:rsid w:val="002B74BE"/>
    <w:rsid w:val="002C7082"/>
    <w:rsid w:val="00486B72"/>
    <w:rsid w:val="00757494"/>
    <w:rsid w:val="007D34FB"/>
    <w:rsid w:val="008C41E1"/>
    <w:rsid w:val="00DB66E4"/>
    <w:rsid w:val="00DB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link w:val="71"/>
    <w:uiPriority w:val="99"/>
    <w:locked/>
    <w:rsid w:val="00486B72"/>
    <w:rPr>
      <w:b/>
      <w:bCs/>
      <w:sz w:val="25"/>
      <w:szCs w:val="25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486B72"/>
    <w:pPr>
      <w:shd w:val="clear" w:color="auto" w:fill="FFFFFF"/>
      <w:spacing w:after="60" w:line="240" w:lineRule="atLeast"/>
    </w:pPr>
    <w:rPr>
      <w:b/>
      <w:bCs/>
      <w:sz w:val="25"/>
      <w:szCs w:val="25"/>
    </w:rPr>
  </w:style>
  <w:style w:type="character" w:customStyle="1" w:styleId="4">
    <w:name w:val="Основной текст (4)"/>
    <w:basedOn w:val="a0"/>
    <w:rsid w:val="00486B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styleId="a3">
    <w:name w:val="No Spacing"/>
    <w:uiPriority w:val="1"/>
    <w:qFormat/>
    <w:rsid w:val="00486B7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86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B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link w:val="71"/>
    <w:uiPriority w:val="99"/>
    <w:locked/>
    <w:rsid w:val="00486B72"/>
    <w:rPr>
      <w:b/>
      <w:bCs/>
      <w:sz w:val="25"/>
      <w:szCs w:val="25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486B72"/>
    <w:pPr>
      <w:shd w:val="clear" w:color="auto" w:fill="FFFFFF"/>
      <w:spacing w:after="60" w:line="240" w:lineRule="atLeast"/>
    </w:pPr>
    <w:rPr>
      <w:b/>
      <w:bCs/>
      <w:sz w:val="25"/>
      <w:szCs w:val="25"/>
    </w:rPr>
  </w:style>
  <w:style w:type="character" w:customStyle="1" w:styleId="4">
    <w:name w:val="Основной текст (4)"/>
    <w:basedOn w:val="a0"/>
    <w:rsid w:val="00486B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styleId="a3">
    <w:name w:val="No Spacing"/>
    <w:uiPriority w:val="1"/>
    <w:qFormat/>
    <w:rsid w:val="00486B7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86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B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TL</cp:lastModifiedBy>
  <cp:revision>5</cp:revision>
  <cp:lastPrinted>2019-08-05T06:56:00Z</cp:lastPrinted>
  <dcterms:created xsi:type="dcterms:W3CDTF">2019-08-05T06:34:00Z</dcterms:created>
  <dcterms:modified xsi:type="dcterms:W3CDTF">2019-08-05T06:56:00Z</dcterms:modified>
</cp:coreProperties>
</file>